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302C75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302C75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302C75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302C75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302C75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302C75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302C75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302C75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ayır</w:t>
            </w:r>
          </w:p>
        </w:tc>
      </w:tr>
      <w:tr w:rsidR="006A0981" w:rsidRPr="00302C75" w:rsidTr="006A0981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Havalandırmaya ihtiyaç olan yerlerde pencereler açılabiliyor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302C75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302C75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302C75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302C75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6A0981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Pencere açıklığı yaralanma ve düşme riski olan gruplar mevcutsa 100 mm ile sınırlandırıldı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C25D69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1C0AD7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Güvenlik açısından </w:t>
            </w:r>
            <w:r w:rsidR="00F405ED"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cam </w:t>
            </w:r>
            <w:r w:rsidR="00F405ED">
              <w:rPr>
                <w:rFonts w:ascii="Times New Roman" w:hAnsi="Times New Roman"/>
                <w:color w:val="000000"/>
                <w:sz w:val="20"/>
                <w:lang w:eastAsia="tr-TR"/>
              </w:rPr>
              <w:t>kapılar</w:t>
            </w:r>
            <w:r w:rsidR="001C0AD7">
              <w:rPr>
                <w:rFonts w:ascii="Times New Roman" w:hAnsi="Times New Roman"/>
                <w:color w:val="000000"/>
                <w:sz w:val="20"/>
                <w:lang w:eastAsia="tr-TR"/>
              </w:rPr>
              <w:t>, camlı bölümler vs. d</w:t>
            </w: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eğerlendirildi mi?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6A0981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İhtiyaç noktalarında uygun çöp kovaları veya geri dönüşüm kutuları güvenli olarak yerleştirildi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6A0981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Bariyerler, zincirler, pervazlar vs. takılıp düşmeyi engellemek için açıkça işaretlendi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302C75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6A098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Çatıya izinsiz çıkış önlemi alındı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6A0981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Okul saatleri dışında alarm durumu için belirlenen bir </w:t>
            </w:r>
            <w:proofErr w:type="gramStart"/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prosedür</w:t>
            </w:r>
            <w:proofErr w:type="gramEnd"/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6A0981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Ziyaretçilerin ve araçların giriş çıkışları ile ilgili prosedür belirlendi 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6A0981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Yer değişikliği olduğunda radyatör, sıcak su boruları göz önünde bulunduruluyor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302C75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İlan panoları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302C75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Panolardaki duyurular güncel tutuluyor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302C75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İlk yardım dolapları var </w:t>
            </w:r>
            <w:proofErr w:type="gramStart"/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mı ?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302C75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İlkyardım dolapları hemen erişim sağlanabilecek yerlerde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302C75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İlkyardım dolaplarının ihtiyaç malzemeleri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6A0981">
        <w:trPr>
          <w:trHeight w:val="61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Koridorlar, geçiş yolları gibi insan trafiğinin yoğun olduğu yerlerde geçişi engelleyecek malzemeler ortadan kaldırılmış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6A0981">
        <w:trPr>
          <w:trHeight w:val="7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Elektrik kabloları, bilgisayar kabloları gibi malzemelerin tehlike oluşturması(düşme </w:t>
            </w:r>
            <w:proofErr w:type="spellStart"/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vb</w:t>
            </w:r>
            <w:proofErr w:type="spellEnd"/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) önlenmiş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302C75">
        <w:trPr>
          <w:trHeight w:val="58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Kayma ve düşmeye karşı zeminler uygun malzemelerden yapılmış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302C75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Elektrik kesintilerinde aydınlatma sağlanabiliyor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302C75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92282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Tırabzanlar</w:t>
            </w:r>
            <w:r w:rsidR="006A0981"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tam ve devamlı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302C75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20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92282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Tırabzanlar</w:t>
            </w:r>
            <w:r w:rsidR="006A0981"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standartlara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6A0981">
        <w:trPr>
          <w:trHeight w:val="27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Merdivenlerde basamaklar </w:t>
            </w:r>
            <w:r w:rsidR="00922827"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eşit genişlikte</w:t>
            </w: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6A0981">
        <w:trPr>
          <w:trHeight w:val="27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Merdivenlerde </w:t>
            </w:r>
            <w:proofErr w:type="spellStart"/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rıhtlar</w:t>
            </w:r>
            <w:proofErr w:type="spellEnd"/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</w:t>
            </w:r>
            <w:r w:rsidR="00922827"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eşit yükseklikte</w:t>
            </w: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6A0981">
        <w:trPr>
          <w:trHeight w:val="602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Basamak geçişlerinde ve aralarda istiflenmiş malzemeler gibi engeller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6A0981" w:rsidRPr="00302C75" w:rsidTr="006A0981">
        <w:trPr>
          <w:trHeight w:val="566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Aktif araçlar, bina hava girişlerinden yeterince uzakta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302C75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81" w:rsidRPr="00302C75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302C75" w:rsidRDefault="007E57D7" w:rsidP="007E57D7">
      <w:pPr>
        <w:rPr>
          <w:rFonts w:ascii="Times New Roman" w:hAnsi="Times New Roman"/>
          <w:sz w:val="16"/>
          <w:szCs w:val="16"/>
        </w:rPr>
      </w:pPr>
    </w:p>
    <w:sectPr w:rsidR="007E57D7" w:rsidRPr="00302C75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34" w:rsidRDefault="008A1934">
      <w:r>
        <w:separator/>
      </w:r>
    </w:p>
  </w:endnote>
  <w:endnote w:type="continuationSeparator" w:id="0">
    <w:p w:rsidR="008A1934" w:rsidRDefault="008A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34" w:rsidRDefault="008A1934">
      <w:r>
        <w:separator/>
      </w:r>
    </w:p>
  </w:footnote>
  <w:footnote w:type="continuationSeparator" w:id="0">
    <w:p w:rsidR="008A1934" w:rsidRDefault="008A1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16390113" wp14:editId="23EAFA5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FA4214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6A0981">
            <w:rPr>
              <w:rFonts w:ascii="Times New Roman" w:hAnsi="Times New Roman"/>
              <w:noProof/>
              <w:position w:val="-28"/>
              <w:sz w:val="20"/>
            </w:rPr>
            <w:t xml:space="preserve"> KL-01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A4214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A4214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302C75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Okul Ortak Kullanım Alanları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73B3"/>
    <w:rsid w:val="00832215"/>
    <w:rsid w:val="008356B9"/>
    <w:rsid w:val="00846862"/>
    <w:rsid w:val="00870A0D"/>
    <w:rsid w:val="008A1934"/>
    <w:rsid w:val="008B395A"/>
    <w:rsid w:val="00922827"/>
    <w:rsid w:val="00960B88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76B43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405ED"/>
    <w:rsid w:val="00F50483"/>
    <w:rsid w:val="00F703A1"/>
    <w:rsid w:val="00F90595"/>
    <w:rsid w:val="00FA4214"/>
    <w:rsid w:val="00FC1216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29E2-EA5E-45D5-BE78-47A02564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23</cp:revision>
  <cp:lastPrinted>2016-03-29T07:37:00Z</cp:lastPrinted>
  <dcterms:created xsi:type="dcterms:W3CDTF">2016-03-28T12:45:00Z</dcterms:created>
  <dcterms:modified xsi:type="dcterms:W3CDTF">2017-09-18T12:21:00Z</dcterms:modified>
</cp:coreProperties>
</file>