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E9B" w:rsidRPr="003A1EFB" w:rsidRDefault="009B3E9B" w:rsidP="009B3E9B">
      <w:pPr>
        <w:spacing w:line="276" w:lineRule="auto"/>
        <w:rPr>
          <w:color w:val="000000" w:themeColor="text1"/>
        </w:rPr>
      </w:pPr>
      <w:bookmarkStart w:id="0" w:name="_GoBack"/>
      <w:bookmarkEnd w:id="0"/>
      <w:r w:rsidRPr="003A1EFB">
        <w:rPr>
          <w:rFonts w:ascii="Times New Roman" w:hAnsi="Times New Roman"/>
          <w:color w:val="000000" w:themeColor="text1"/>
          <w:szCs w:val="21"/>
        </w:rPr>
        <w:t>1. İşyerinde kullanılan bütün kazanlar, yangına ve patlamaya karşı dayanıklı, çatısı hafif malzemeden yapılmış ayrı bir bölmede veya binada olacaktır. Kazan dairesinin üstünde kat olmayacak ve işçi çalıştırılmayacaktır.</w:t>
      </w:r>
      <w:r w:rsidRPr="003A1EFB">
        <w:rPr>
          <w:rFonts w:ascii="Times New Roman" w:hAnsi="Times New Roman"/>
          <w:color w:val="000000" w:themeColor="text1"/>
          <w:szCs w:val="21"/>
        </w:rPr>
        <w:br/>
        <w:t>2. Kazan daireleri sürekli olarak ve etkin bir şekilde havalandırılacaktır.</w:t>
      </w:r>
      <w:r w:rsidRPr="003A1EFB">
        <w:rPr>
          <w:rFonts w:ascii="Times New Roman" w:hAnsi="Times New Roman"/>
          <w:color w:val="000000" w:themeColor="text1"/>
          <w:szCs w:val="21"/>
        </w:rPr>
        <w:br/>
        <w:t>3. Her kazanın görünür bir yerinde, imalatçı firmanın adı, kazanın seri numarası, imal edildiği sene ve en yüksek çalışma basıncını gösteren bir plaka bulunacaktır.</w:t>
      </w:r>
      <w:r w:rsidRPr="003A1EFB">
        <w:rPr>
          <w:rFonts w:ascii="Times New Roman" w:hAnsi="Times New Roman"/>
          <w:color w:val="000000" w:themeColor="text1"/>
          <w:szCs w:val="21"/>
        </w:rPr>
        <w:br/>
      </w:r>
      <w:proofErr w:type="gramStart"/>
      <w:r w:rsidRPr="003A1EFB">
        <w:rPr>
          <w:rFonts w:ascii="Times New Roman" w:hAnsi="Times New Roman"/>
          <w:color w:val="000000" w:themeColor="text1"/>
          <w:szCs w:val="21"/>
        </w:rPr>
        <w:t>4. Kazanlarda aşağıdaki ölçü ve kontrol aletleri bulunacaktır:</w:t>
      </w:r>
      <w:r w:rsidRPr="003A1EFB">
        <w:rPr>
          <w:rFonts w:ascii="Times New Roman" w:hAnsi="Times New Roman"/>
          <w:color w:val="000000" w:themeColor="text1"/>
          <w:szCs w:val="21"/>
        </w:rPr>
        <w:br/>
        <w:t>-Buhar basınç manometresi (2 adet)</w:t>
      </w:r>
      <w:r w:rsidRPr="003A1EFB">
        <w:rPr>
          <w:rFonts w:ascii="Times New Roman" w:hAnsi="Times New Roman"/>
          <w:color w:val="000000" w:themeColor="text1"/>
          <w:szCs w:val="21"/>
        </w:rPr>
        <w:br/>
        <w:t>-Kazan suyu seviye göstergesi (2 adet)</w:t>
      </w:r>
      <w:r w:rsidRPr="003A1EFB">
        <w:rPr>
          <w:rFonts w:ascii="Times New Roman" w:hAnsi="Times New Roman"/>
          <w:color w:val="000000" w:themeColor="text1"/>
          <w:szCs w:val="21"/>
        </w:rPr>
        <w:br/>
        <w:t>-Kazan suyu veya buhar sıcaklığı termometresi,</w:t>
      </w:r>
      <w:r w:rsidRPr="003A1EFB">
        <w:rPr>
          <w:rFonts w:ascii="Times New Roman" w:hAnsi="Times New Roman"/>
          <w:color w:val="000000" w:themeColor="text1"/>
          <w:szCs w:val="21"/>
        </w:rPr>
        <w:br/>
        <w:t xml:space="preserve">-Emniyet </w:t>
      </w:r>
      <w:proofErr w:type="spellStart"/>
      <w:r w:rsidRPr="003A1EFB">
        <w:rPr>
          <w:rFonts w:ascii="Times New Roman" w:hAnsi="Times New Roman"/>
          <w:color w:val="000000" w:themeColor="text1"/>
          <w:szCs w:val="21"/>
        </w:rPr>
        <w:t>sübapı</w:t>
      </w:r>
      <w:proofErr w:type="spellEnd"/>
      <w:r w:rsidRPr="003A1EFB">
        <w:rPr>
          <w:rFonts w:ascii="Times New Roman" w:hAnsi="Times New Roman"/>
          <w:color w:val="000000" w:themeColor="text1"/>
          <w:szCs w:val="21"/>
        </w:rPr>
        <w:t xml:space="preserve"> (2 adet)</w:t>
      </w:r>
      <w:r w:rsidRPr="003A1EFB">
        <w:rPr>
          <w:rFonts w:ascii="Times New Roman" w:hAnsi="Times New Roman"/>
          <w:color w:val="000000" w:themeColor="text1"/>
          <w:szCs w:val="21"/>
        </w:rPr>
        <w:br/>
        <w:t>-Besleme suyu basınç ve giriş sıcaklık göstergeleri,</w:t>
      </w:r>
      <w:r w:rsidRPr="003A1EFB">
        <w:rPr>
          <w:rFonts w:ascii="Times New Roman" w:hAnsi="Times New Roman"/>
          <w:color w:val="000000" w:themeColor="text1"/>
          <w:szCs w:val="21"/>
        </w:rPr>
        <w:br/>
        <w:t>-Buhar debisi göstergesi ve kaydedicisi,</w:t>
      </w:r>
      <w:r w:rsidRPr="003A1EFB">
        <w:rPr>
          <w:rFonts w:ascii="Times New Roman" w:hAnsi="Times New Roman"/>
          <w:color w:val="000000" w:themeColor="text1"/>
          <w:szCs w:val="21"/>
        </w:rPr>
        <w:br/>
        <w:t>-Yakma havası basınç ve miktar göstergeleri,</w:t>
      </w:r>
      <w:r w:rsidRPr="003A1EFB">
        <w:rPr>
          <w:rFonts w:ascii="Times New Roman" w:hAnsi="Times New Roman"/>
          <w:color w:val="000000" w:themeColor="text1"/>
          <w:szCs w:val="21"/>
        </w:rPr>
        <w:br/>
        <w:t>-Sıvı yakıt yakan kazanlarda, yakıt basınç ve sıcaklık göstergeleri,</w:t>
      </w:r>
      <w:r w:rsidRPr="003A1EFB">
        <w:rPr>
          <w:rFonts w:ascii="Times New Roman" w:hAnsi="Times New Roman"/>
          <w:color w:val="000000" w:themeColor="text1"/>
          <w:szCs w:val="21"/>
        </w:rPr>
        <w:br/>
        <w:t>-Hava ısıtılarak veriliyorsa ısıtıcı çıkışı hava sıcaklık göstergesi,</w:t>
      </w:r>
      <w:r w:rsidRPr="003A1EFB">
        <w:rPr>
          <w:rFonts w:ascii="Times New Roman" w:hAnsi="Times New Roman"/>
          <w:color w:val="000000" w:themeColor="text1"/>
          <w:szCs w:val="21"/>
        </w:rPr>
        <w:br/>
        <w:t>-Baca çekişi göstergesi,</w:t>
      </w:r>
      <w:r w:rsidRPr="003A1EFB">
        <w:rPr>
          <w:rFonts w:ascii="Times New Roman" w:hAnsi="Times New Roman"/>
          <w:color w:val="000000" w:themeColor="text1"/>
          <w:szCs w:val="21"/>
        </w:rPr>
        <w:br/>
        <w:t>-Kömür öğütücülü kazanda, öğütücü çıkışındaki toz kömür, hava karışımı sıcaklık göstergesi,</w:t>
      </w:r>
      <w:r w:rsidRPr="003A1EFB">
        <w:rPr>
          <w:rFonts w:ascii="Times New Roman" w:hAnsi="Times New Roman"/>
          <w:color w:val="000000" w:themeColor="text1"/>
          <w:szCs w:val="21"/>
        </w:rPr>
        <w:br/>
        <w:t>5. Kontrol Sistemleri: Isı üreteç merkezleri, başlıca 3 ana kontrol sistemi ile kontrol edilir.</w:t>
      </w:r>
      <w:proofErr w:type="gramEnd"/>
      <w:r w:rsidRPr="003A1EFB">
        <w:rPr>
          <w:rFonts w:ascii="Times New Roman" w:hAnsi="Times New Roman"/>
          <w:color w:val="000000" w:themeColor="text1"/>
          <w:szCs w:val="21"/>
        </w:rPr>
        <w:br/>
        <w:t>a)Yanma Kontrolü: Kazan buhar basıncının, istenen sabit bir değerde tutulması amacıyla yapılır. Bu basıncın-kazan etiketinde belirtilen azami basıncı geçmemesi gereklidir. Yanma kontrolü, iki yolla yapılır.</w:t>
      </w:r>
      <w:r w:rsidRPr="003A1EFB">
        <w:rPr>
          <w:rFonts w:ascii="Times New Roman" w:hAnsi="Times New Roman"/>
          <w:color w:val="000000" w:themeColor="text1"/>
          <w:szCs w:val="21"/>
        </w:rPr>
        <w:br/>
        <w:t>1-Gözle kontrol: Buhar basıncı manometresi sürekli olarak gözlenerek, kırmızı ile işaretlenen azami basıncın üzerine çıkılıp çıkılmadığı anlaşılır.</w:t>
      </w:r>
      <w:r w:rsidRPr="003A1EFB">
        <w:rPr>
          <w:rFonts w:ascii="Times New Roman" w:hAnsi="Times New Roman"/>
          <w:color w:val="000000" w:themeColor="text1"/>
          <w:szCs w:val="21"/>
        </w:rPr>
        <w:br/>
        <w:t>2-Otomatik Kontrol: Otomatik yanma kontrolü, basınç kontrol cihazı (</w:t>
      </w:r>
      <w:proofErr w:type="spellStart"/>
      <w:r w:rsidRPr="003A1EFB">
        <w:rPr>
          <w:rFonts w:ascii="Times New Roman" w:hAnsi="Times New Roman"/>
          <w:color w:val="000000" w:themeColor="text1"/>
          <w:szCs w:val="21"/>
        </w:rPr>
        <w:t>presostat</w:t>
      </w:r>
      <w:proofErr w:type="spellEnd"/>
      <w:r w:rsidRPr="003A1EFB">
        <w:rPr>
          <w:rFonts w:ascii="Times New Roman" w:hAnsi="Times New Roman"/>
          <w:color w:val="000000" w:themeColor="text1"/>
          <w:szCs w:val="21"/>
        </w:rPr>
        <w:t>) ile sağlanır. Buhar basıncı belli bir seviyenin üzerine çıkınca, bu cihaz otomatik olarak brülörü durdurur, altına düşerse çalıştırır.</w:t>
      </w:r>
      <w:r w:rsidRPr="003A1EFB">
        <w:rPr>
          <w:rFonts w:ascii="Times New Roman" w:hAnsi="Times New Roman"/>
          <w:color w:val="000000" w:themeColor="text1"/>
          <w:szCs w:val="21"/>
        </w:rPr>
        <w:br/>
        <w:t>b)Kazan Suyu Seviye Kontrolü: En tehlikeli durum, kazanın susuz kalması olduğu için, bu suyun devamlı belli bir seviyede ve basınçta tutulması gereklidir. Bu işte iki şekilde yapılır:</w:t>
      </w:r>
      <w:r w:rsidRPr="003A1EFB">
        <w:rPr>
          <w:rFonts w:ascii="Times New Roman" w:hAnsi="Times New Roman"/>
          <w:color w:val="000000" w:themeColor="text1"/>
          <w:szCs w:val="21"/>
        </w:rPr>
        <w:br/>
        <w:t>-Gözle kontrol: Birbirinden ayrı iki adet su seviye göstergesi, sürekli olarak kontrol edilir. Kritik seviyeye düşmemesine dikkat edilir. Eğer iki gösterge birbirinden farklı değer gösteriyorsa, bunun nedeni araştırılır.</w:t>
      </w:r>
      <w:r w:rsidRPr="003A1EFB">
        <w:rPr>
          <w:rFonts w:ascii="Times New Roman" w:hAnsi="Times New Roman"/>
          <w:color w:val="000000" w:themeColor="text1"/>
          <w:szCs w:val="21"/>
        </w:rPr>
        <w:br/>
        <w:t>-Otomatik Kontrol: Su seviyesi kontrol aygıtları ile yapılır. Bunlar, alt ve üst su seviye düzeyine göre ayarlanmış olup, seviye değişmelerine göre devreye girerek, kazan besleme suyu pompalarını çalıştırır veya durdurur. Su düzeyi, kritik bir düzeye düşerse brülörü durdurur, besleme suyu pompasını çalıştırır.</w:t>
      </w:r>
      <w:r w:rsidRPr="003A1EFB">
        <w:rPr>
          <w:rFonts w:ascii="Times New Roman" w:hAnsi="Times New Roman"/>
          <w:color w:val="000000" w:themeColor="text1"/>
          <w:szCs w:val="21"/>
        </w:rPr>
        <w:br/>
        <w:t>c)Sıcaklık Kontrolü: Kazanlarda buhar (veya su) çıkış sıcaklığının sabit değerler arasında tutulması için yapılır. Yine 2 yolla yapılır.</w:t>
      </w:r>
      <w:r w:rsidRPr="003A1EFB">
        <w:rPr>
          <w:rFonts w:ascii="Times New Roman" w:hAnsi="Times New Roman"/>
          <w:color w:val="000000" w:themeColor="text1"/>
          <w:szCs w:val="21"/>
        </w:rPr>
        <w:br/>
        <w:t>1-Gözle Kontrol: Kazan üzerine monte edilmiş olan termometre veya pirometre vasıtasıyla, buhar (veya su) çıkış sıcaklığı devamlı gözlenir.</w:t>
      </w:r>
      <w:r w:rsidRPr="003A1EFB">
        <w:rPr>
          <w:rFonts w:ascii="Times New Roman" w:hAnsi="Times New Roman"/>
          <w:color w:val="000000" w:themeColor="text1"/>
          <w:szCs w:val="21"/>
        </w:rPr>
        <w:br/>
        <w:t>2-Otomatik Kontrol: Bunun için termostat kullanılır. İstenilir, ayarlanmış aralıklarda, kazan buhar (veya su) çıkış sıcaklığındaki değişmelere göre, devreye girerek brülörü durdurur veya çalıştırır.</w:t>
      </w:r>
      <w:r w:rsidRPr="003A1EFB">
        <w:rPr>
          <w:rFonts w:ascii="Times New Roman" w:hAnsi="Times New Roman"/>
          <w:color w:val="000000" w:themeColor="text1"/>
          <w:szCs w:val="21"/>
        </w:rPr>
        <w:br/>
        <w:t xml:space="preserve">3. Kazanlar ehliyeti, Hükümet veya mahalli idareler tarafından kabul edilen yetkili, belgeli ve tecrübeli </w:t>
      </w:r>
      <w:r w:rsidRPr="003A1EFB">
        <w:rPr>
          <w:rFonts w:ascii="Times New Roman" w:hAnsi="Times New Roman"/>
          <w:color w:val="000000" w:themeColor="text1"/>
          <w:szCs w:val="21"/>
        </w:rPr>
        <w:lastRenderedPageBreak/>
        <w:t>şahıslar tarafından işletilecektir.</w:t>
      </w:r>
      <w:r w:rsidRPr="003A1EFB">
        <w:rPr>
          <w:rFonts w:ascii="Times New Roman" w:hAnsi="Times New Roman"/>
          <w:color w:val="000000" w:themeColor="text1"/>
          <w:szCs w:val="21"/>
        </w:rPr>
        <w:br/>
        <w:t>4. Her buhar ve sıcak su kazanı için ayrı bir sicil kartı veya defteri tutulacak(kazan işletme defteri), bunlara yapılacak onarımı, bakım ve deneyleri günü gününe işlenecektir.</w:t>
      </w:r>
      <w:r w:rsidRPr="003A1EFB">
        <w:rPr>
          <w:rFonts w:ascii="Times New Roman" w:hAnsi="Times New Roman"/>
          <w:color w:val="000000" w:themeColor="text1"/>
          <w:szCs w:val="21"/>
        </w:rPr>
        <w:br/>
      </w:r>
      <w:proofErr w:type="gramStart"/>
      <w:r w:rsidRPr="003A1EFB">
        <w:rPr>
          <w:rFonts w:ascii="Times New Roman" w:hAnsi="Times New Roman"/>
          <w:color w:val="000000" w:themeColor="text1"/>
          <w:szCs w:val="21"/>
        </w:rPr>
        <w:t>5. Buhar ve sıcak su kazanları, kazanlarda yapılacak değişiklik, onarım ve bakımlardan sonra, en az 3 ay kullanılmayıp, yeniden devreye girerken ve ayrıca genel ve periyodik olarak her senede bir defa bütünüyle yetkili teknik bir eleman (bir makine mühendisi) tarafından kontrol ve deneye tabi tutulacak, kontrol tarih ve neticeleri sicil kartı veya defterine işlenecektir.</w:t>
      </w:r>
      <w:proofErr w:type="gramEnd"/>
      <w:r w:rsidRPr="003A1EFB">
        <w:rPr>
          <w:rFonts w:ascii="Times New Roman" w:hAnsi="Times New Roman"/>
          <w:color w:val="000000" w:themeColor="text1"/>
          <w:szCs w:val="21"/>
        </w:rPr>
        <w:br/>
        <w:t>6. Kazanların hidrolik basınç deneyleri şu şekilde yapılacaktır:</w:t>
      </w:r>
      <w:r w:rsidRPr="003A1EFB">
        <w:rPr>
          <w:rFonts w:ascii="Times New Roman" w:hAnsi="Times New Roman"/>
          <w:color w:val="000000" w:themeColor="text1"/>
          <w:szCs w:val="21"/>
        </w:rPr>
        <w:br/>
        <w:t>a</w:t>
      </w:r>
      <w:proofErr w:type="gramStart"/>
      <w:r w:rsidRPr="003A1EFB">
        <w:rPr>
          <w:rFonts w:ascii="Times New Roman" w:hAnsi="Times New Roman"/>
          <w:color w:val="000000" w:themeColor="text1"/>
          <w:szCs w:val="21"/>
        </w:rPr>
        <w:t>)</w:t>
      </w:r>
      <w:proofErr w:type="gramEnd"/>
      <w:r w:rsidRPr="003A1EFB">
        <w:rPr>
          <w:rFonts w:ascii="Times New Roman" w:hAnsi="Times New Roman"/>
          <w:color w:val="000000" w:themeColor="text1"/>
          <w:szCs w:val="21"/>
        </w:rPr>
        <w:t>En yüksek çalışma basıncının 1,5 katı bir basınç uygulanacaktır.</w:t>
      </w:r>
      <w:r w:rsidRPr="003A1EFB">
        <w:rPr>
          <w:rFonts w:ascii="Times New Roman" w:hAnsi="Times New Roman"/>
          <w:color w:val="000000" w:themeColor="text1"/>
          <w:szCs w:val="21"/>
        </w:rPr>
        <w:br/>
        <w:t>b)Deney sırasında, kazan suyu sıcaklığı çevre sıcaklığında olacaktır.</w:t>
      </w:r>
      <w:r w:rsidRPr="003A1EFB">
        <w:rPr>
          <w:rFonts w:ascii="Times New Roman" w:hAnsi="Times New Roman"/>
          <w:color w:val="000000" w:themeColor="text1"/>
          <w:szCs w:val="21"/>
        </w:rPr>
        <w:br/>
        <w:t>c)Kazan üzerindeki bütün çıkış vanaları kapatılacaktır.</w:t>
      </w:r>
      <w:r w:rsidRPr="003A1EFB">
        <w:rPr>
          <w:rFonts w:ascii="Times New Roman" w:hAnsi="Times New Roman"/>
          <w:color w:val="000000" w:themeColor="text1"/>
          <w:szCs w:val="21"/>
        </w:rPr>
        <w:br/>
        <w:t xml:space="preserve">d)Emniyet </w:t>
      </w:r>
      <w:proofErr w:type="spellStart"/>
      <w:r w:rsidRPr="003A1EFB">
        <w:rPr>
          <w:rFonts w:ascii="Times New Roman" w:hAnsi="Times New Roman"/>
          <w:color w:val="000000" w:themeColor="text1"/>
          <w:szCs w:val="21"/>
        </w:rPr>
        <w:t>sübapları</w:t>
      </w:r>
      <w:proofErr w:type="spellEnd"/>
      <w:r w:rsidRPr="003A1EFB">
        <w:rPr>
          <w:rFonts w:ascii="Times New Roman" w:hAnsi="Times New Roman"/>
          <w:color w:val="000000" w:themeColor="text1"/>
          <w:szCs w:val="21"/>
        </w:rPr>
        <w:t xml:space="preserve"> çıkartılıp, kör tapa ile kapatılacaktır.</w:t>
      </w:r>
      <w:r w:rsidRPr="003A1EFB">
        <w:rPr>
          <w:rFonts w:ascii="Times New Roman" w:hAnsi="Times New Roman"/>
          <w:color w:val="000000" w:themeColor="text1"/>
          <w:szCs w:val="21"/>
        </w:rPr>
        <w:br/>
        <w:t xml:space="preserve">e)Seviye göstergeleri üzerindeki blöf </w:t>
      </w:r>
      <w:proofErr w:type="spellStart"/>
      <w:r w:rsidRPr="003A1EFB">
        <w:rPr>
          <w:rFonts w:ascii="Times New Roman" w:hAnsi="Times New Roman"/>
          <w:color w:val="000000" w:themeColor="text1"/>
          <w:szCs w:val="21"/>
        </w:rPr>
        <w:t>ventilleri</w:t>
      </w:r>
      <w:proofErr w:type="spellEnd"/>
      <w:r w:rsidRPr="003A1EFB">
        <w:rPr>
          <w:rFonts w:ascii="Times New Roman" w:hAnsi="Times New Roman"/>
          <w:color w:val="000000" w:themeColor="text1"/>
          <w:szCs w:val="21"/>
        </w:rPr>
        <w:t xml:space="preserve"> ile çeşitli aygıtlar üzerindeki diğer </w:t>
      </w:r>
      <w:proofErr w:type="spellStart"/>
      <w:r w:rsidRPr="003A1EFB">
        <w:rPr>
          <w:rFonts w:ascii="Times New Roman" w:hAnsi="Times New Roman"/>
          <w:color w:val="000000" w:themeColor="text1"/>
          <w:szCs w:val="21"/>
        </w:rPr>
        <w:t>ventiller</w:t>
      </w:r>
      <w:proofErr w:type="spellEnd"/>
      <w:r w:rsidRPr="003A1EFB">
        <w:rPr>
          <w:rFonts w:ascii="Times New Roman" w:hAnsi="Times New Roman"/>
          <w:color w:val="000000" w:themeColor="text1"/>
          <w:szCs w:val="21"/>
        </w:rPr>
        <w:t xml:space="preserve"> kapatılacaktır.</w:t>
      </w:r>
      <w:r w:rsidRPr="003A1EFB">
        <w:rPr>
          <w:rFonts w:ascii="Times New Roman" w:hAnsi="Times New Roman"/>
          <w:color w:val="000000" w:themeColor="text1"/>
          <w:szCs w:val="21"/>
        </w:rPr>
        <w:br/>
        <w:t>f)Kazan su ile doldurulduktan sonra, hava şema vanası kapatılacaktır.</w:t>
      </w:r>
      <w:r w:rsidRPr="003A1EFB">
        <w:rPr>
          <w:rFonts w:ascii="Times New Roman" w:hAnsi="Times New Roman"/>
          <w:color w:val="000000" w:themeColor="text1"/>
          <w:szCs w:val="21"/>
        </w:rPr>
        <w:br/>
        <w:t>g)Yeterli basınç sağlandıktan sonra, besleme borusu üzerindeki vana kapatılacaktır.</w:t>
      </w:r>
      <w:r w:rsidRPr="003A1EFB">
        <w:rPr>
          <w:rFonts w:ascii="Times New Roman" w:hAnsi="Times New Roman"/>
          <w:color w:val="000000" w:themeColor="text1"/>
          <w:szCs w:val="21"/>
        </w:rPr>
        <w:br/>
        <w:t>7. Kazanların işletilmesinde alınacak tedbirler: Kazanların işletilmesi süresince yetkililer tarafından şu tedbirler alınacaktır:</w:t>
      </w:r>
      <w:r w:rsidRPr="003A1EFB">
        <w:rPr>
          <w:rFonts w:ascii="Times New Roman" w:hAnsi="Times New Roman"/>
          <w:color w:val="000000" w:themeColor="text1"/>
          <w:szCs w:val="21"/>
        </w:rPr>
        <w:br/>
        <w:t>1. kazan dairesi personelinin birinci görevi, işletme süresi içinde, kazan ve bağlı donanımlarını sürekli olarak kontrol etmektir. Bu personel işletme süresi içinde kazanları kontrolsüz bırakmayacaklardır.</w:t>
      </w:r>
      <w:r w:rsidRPr="003A1EFB">
        <w:rPr>
          <w:rFonts w:ascii="Times New Roman" w:hAnsi="Times New Roman"/>
          <w:color w:val="000000" w:themeColor="text1"/>
          <w:szCs w:val="21"/>
        </w:rPr>
        <w:br/>
        <w:t>2. Kazan daireleri ve her türlü müştemilatı, her zaman temiz tutulacaktır. Kazan dairesi iyi aydınlatılmış olacak ve içinde gereksiz ve tesisata ait olmayan malzeme, araç ve gereçler bulundurulmayacaktır.</w:t>
      </w:r>
      <w:r w:rsidRPr="003A1EFB">
        <w:rPr>
          <w:rFonts w:ascii="Times New Roman" w:hAnsi="Times New Roman"/>
          <w:color w:val="000000" w:themeColor="text1"/>
          <w:szCs w:val="21"/>
        </w:rPr>
        <w:br/>
        <w:t>3. Kazan dairelerine sadece yetkililer girecek, buralara yetkisiz ve ilgisiz şahısların girmesine müsaade edilmeyecektir.</w:t>
      </w:r>
      <w:r w:rsidRPr="003A1EFB">
        <w:rPr>
          <w:rFonts w:ascii="Times New Roman" w:hAnsi="Times New Roman"/>
          <w:color w:val="000000" w:themeColor="text1"/>
          <w:szCs w:val="21"/>
        </w:rPr>
        <w:br/>
        <w:t>4. Yapılan onarım ve bakımlardan sonra, işletmeye sokulmadan önce, kazan ve müştemilatı iyice kontrol edilecek, kazan içerisinde yabancı maddelerin kalmadığından emin olunacaktır.</w:t>
      </w:r>
      <w:r w:rsidRPr="003A1EFB">
        <w:rPr>
          <w:rFonts w:ascii="Times New Roman" w:hAnsi="Times New Roman"/>
          <w:color w:val="000000" w:themeColor="text1"/>
          <w:szCs w:val="21"/>
        </w:rPr>
        <w:br/>
        <w:t>5. Kazanlar işletmeye alınmadan önce ve vardiya değişimlerinde üzerindeki bütün, ölçü, kontrol ve güvenlik cihazları kontrol edilecek ve hepsinin normal çalışır olduğu tespiti edildikten sonra, kazanlar işletmeye alınacak veya çalışmaya devam edilecektir. Kontrol sonuçları vardiya defterine yazılacaktır.</w:t>
      </w:r>
      <w:r w:rsidRPr="003A1EFB">
        <w:rPr>
          <w:rFonts w:ascii="Times New Roman" w:hAnsi="Times New Roman"/>
          <w:color w:val="000000" w:themeColor="text1"/>
          <w:szCs w:val="21"/>
        </w:rPr>
        <w:br/>
        <w:t>6. Kazan işletmeye alınırken, su seviye göstergesi üzerinde işaretli olan yere kadar su ile doldurulacak ve kazanın ısıtılması yavaş yapılacaktır.</w:t>
      </w:r>
      <w:r w:rsidRPr="003A1EFB">
        <w:rPr>
          <w:rFonts w:ascii="Times New Roman" w:hAnsi="Times New Roman"/>
          <w:color w:val="000000" w:themeColor="text1"/>
          <w:szCs w:val="21"/>
        </w:rPr>
        <w:br/>
        <w:t>7.Su seviye göstergesi, kazan işletmeye sokulmadan ve işletme süresince sürekli olarak kontrol edilecektir.</w:t>
      </w:r>
      <w:r w:rsidRPr="003A1EFB">
        <w:rPr>
          <w:rFonts w:ascii="Times New Roman" w:hAnsi="Times New Roman"/>
          <w:color w:val="000000" w:themeColor="text1"/>
          <w:szCs w:val="21"/>
        </w:rPr>
        <w:br/>
        <w:t>8. Kazanın ilk ısıtılması sırasında, buhar çıkış vanaları kapalı tutulacak, kazan içinde hava kalmaması için nefeslik açık bulunacaktır.</w:t>
      </w:r>
      <w:r w:rsidRPr="003A1EFB">
        <w:rPr>
          <w:rFonts w:ascii="Times New Roman" w:hAnsi="Times New Roman"/>
          <w:color w:val="000000" w:themeColor="text1"/>
          <w:szCs w:val="21"/>
        </w:rPr>
        <w:br/>
        <w:t>9. Kazan su seviyesi sabit olarak tutulacak, seviye göstergesi üzerinde işaretli olan kritik seviyenin altına düşmemesi sağlanacaktır.</w:t>
      </w:r>
      <w:r w:rsidRPr="003A1EFB">
        <w:rPr>
          <w:rFonts w:ascii="Times New Roman" w:hAnsi="Times New Roman"/>
          <w:color w:val="000000" w:themeColor="text1"/>
          <w:szCs w:val="21"/>
        </w:rPr>
        <w:br/>
        <w:t>10. Su seviye göstergesi, sık sık blöf edilerek, çalışıp çalışmadığı kontrol edilecektir. Düzensiz bir çalışmanın olduğu tespit edilirse, hemen nedeni araştırılarak bulunacak ve sağlıklı çalışması temin edilecektir.</w:t>
      </w:r>
      <w:r w:rsidRPr="003A1EFB">
        <w:rPr>
          <w:rFonts w:ascii="Times New Roman" w:hAnsi="Times New Roman"/>
          <w:color w:val="000000" w:themeColor="text1"/>
          <w:szCs w:val="21"/>
        </w:rPr>
        <w:br/>
        <w:t>11. Kazan suyu seviyesinin, kritik seviyenin altına düşmesi halinde, ateş derhal söndürülecek ve yetkili amire derhal haber verilecektir.</w:t>
      </w:r>
      <w:r w:rsidRPr="003A1EFB">
        <w:rPr>
          <w:rFonts w:ascii="Times New Roman" w:hAnsi="Times New Roman"/>
          <w:color w:val="000000" w:themeColor="text1"/>
          <w:szCs w:val="21"/>
        </w:rPr>
        <w:br/>
      </w:r>
      <w:r w:rsidRPr="003A1EFB">
        <w:rPr>
          <w:rFonts w:ascii="Times New Roman" w:hAnsi="Times New Roman"/>
          <w:color w:val="000000" w:themeColor="text1"/>
          <w:szCs w:val="21"/>
        </w:rPr>
        <w:lastRenderedPageBreak/>
        <w:t>2. Su besleme devresindeki bütün elemanlar sık sık kontrol edilecek ve çalışır durumda bulunmaları sağlanacaktır.</w:t>
      </w:r>
      <w:r w:rsidRPr="003A1EFB">
        <w:rPr>
          <w:rFonts w:ascii="Times New Roman" w:hAnsi="Times New Roman"/>
          <w:color w:val="000000" w:themeColor="text1"/>
          <w:szCs w:val="21"/>
        </w:rPr>
        <w:br/>
        <w:t>13. Kazan basıncını gösteren manometreler, sürekli kontrol edilerek, normal çalışıp çalışmadıkları araştırılacaktır.</w:t>
      </w:r>
      <w:r w:rsidRPr="003A1EFB">
        <w:rPr>
          <w:rFonts w:ascii="Times New Roman" w:hAnsi="Times New Roman"/>
          <w:color w:val="000000" w:themeColor="text1"/>
          <w:szCs w:val="21"/>
        </w:rPr>
        <w:br/>
        <w:t>14. Kazan buhar basıncının, tespit edilmiş olan ve manometreler üzerinde işaretlenmiş bulunan basınç değerlerinin üzerine çıkıp çıkmadığı sık sık kontrol edilecektir.</w:t>
      </w:r>
      <w:r w:rsidRPr="003A1EFB">
        <w:rPr>
          <w:rFonts w:ascii="Times New Roman" w:hAnsi="Times New Roman"/>
          <w:color w:val="000000" w:themeColor="text1"/>
          <w:szCs w:val="21"/>
        </w:rPr>
        <w:br/>
        <w:t>15. Otomatik basınç kontrol (</w:t>
      </w:r>
      <w:proofErr w:type="spellStart"/>
      <w:r w:rsidRPr="003A1EFB">
        <w:rPr>
          <w:rFonts w:ascii="Times New Roman" w:hAnsi="Times New Roman"/>
          <w:color w:val="000000" w:themeColor="text1"/>
          <w:szCs w:val="21"/>
        </w:rPr>
        <w:t>presostat</w:t>
      </w:r>
      <w:proofErr w:type="spellEnd"/>
      <w:r w:rsidRPr="003A1EFB">
        <w:rPr>
          <w:rFonts w:ascii="Times New Roman" w:hAnsi="Times New Roman"/>
          <w:color w:val="000000" w:themeColor="text1"/>
          <w:szCs w:val="21"/>
        </w:rPr>
        <w:t>) çalışıp çalışmadığı dikkatle izlenecektir.</w:t>
      </w:r>
      <w:r w:rsidRPr="003A1EFB">
        <w:rPr>
          <w:rFonts w:ascii="Times New Roman" w:hAnsi="Times New Roman"/>
          <w:color w:val="000000" w:themeColor="text1"/>
          <w:szCs w:val="21"/>
        </w:rPr>
        <w:br/>
        <w:t>16. Herhangi bir nedenle buhar basıncı çok yükselirse (normal işletme basıncının üzerine çıkarsa) kazan suyla beslenecek ve buhar çekişi azaltılacaktır. Bu önlemlerin yetersiz kalması halinde, ateş derhal söndürülecektir.</w:t>
      </w:r>
      <w:r w:rsidRPr="003A1EFB">
        <w:rPr>
          <w:rFonts w:ascii="Times New Roman" w:hAnsi="Times New Roman"/>
          <w:color w:val="000000" w:themeColor="text1"/>
          <w:szCs w:val="21"/>
        </w:rPr>
        <w:br/>
        <w:t xml:space="preserve">17. Kazan güvenlik </w:t>
      </w:r>
      <w:proofErr w:type="spellStart"/>
      <w:r w:rsidRPr="003A1EFB">
        <w:rPr>
          <w:rFonts w:ascii="Times New Roman" w:hAnsi="Times New Roman"/>
          <w:color w:val="000000" w:themeColor="text1"/>
          <w:szCs w:val="21"/>
        </w:rPr>
        <w:t>ventilleri</w:t>
      </w:r>
      <w:proofErr w:type="spellEnd"/>
      <w:r w:rsidRPr="003A1EFB">
        <w:rPr>
          <w:rFonts w:ascii="Times New Roman" w:hAnsi="Times New Roman"/>
          <w:color w:val="000000" w:themeColor="text1"/>
          <w:szCs w:val="21"/>
        </w:rPr>
        <w:t xml:space="preserve"> (emniyet supapları) her gün görevlerini yapıp yapmadıklarını anlamak için kontrol edilecek ve ayarlarının bozulmamasına dikkat edilecektir.</w:t>
      </w:r>
      <w:r w:rsidRPr="003A1EFB">
        <w:rPr>
          <w:rFonts w:ascii="Times New Roman" w:hAnsi="Times New Roman"/>
          <w:color w:val="000000" w:themeColor="text1"/>
          <w:szCs w:val="21"/>
        </w:rPr>
        <w:br/>
        <w:t xml:space="preserve">18. İşletme süresi içinde gözlenecek anormal çalışma durumları </w:t>
      </w:r>
      <w:proofErr w:type="gramStart"/>
      <w:r w:rsidRPr="003A1EFB">
        <w:rPr>
          <w:rFonts w:ascii="Times New Roman" w:hAnsi="Times New Roman"/>
          <w:color w:val="000000" w:themeColor="text1"/>
          <w:szCs w:val="21"/>
        </w:rPr>
        <w:t>(</w:t>
      </w:r>
      <w:proofErr w:type="gramEnd"/>
      <w:r w:rsidRPr="003A1EFB">
        <w:rPr>
          <w:rFonts w:ascii="Times New Roman" w:hAnsi="Times New Roman"/>
          <w:color w:val="000000" w:themeColor="text1"/>
          <w:szCs w:val="21"/>
        </w:rPr>
        <w:t>ölçü, kontrol ve güvenlik aygıtlarının arızalı çalışmaları, buhar kazanları borularındaki şişkinlikler… gibi) anında ateş söndürülmeli, gözlenen durum amire bildirilmeli ve vardiya defterine işlenmelidir.</w:t>
      </w:r>
      <w:r w:rsidRPr="003A1EFB">
        <w:rPr>
          <w:rFonts w:ascii="Times New Roman" w:hAnsi="Times New Roman"/>
          <w:color w:val="000000" w:themeColor="text1"/>
          <w:szCs w:val="21"/>
        </w:rPr>
        <w:br/>
        <w:t>19. Kazanın işletmeden çıkarılması anında, kazan su ile beslenecek ve çekişi azaltılacaktır.</w:t>
      </w:r>
      <w:r w:rsidRPr="003A1EFB">
        <w:rPr>
          <w:rFonts w:ascii="Times New Roman" w:hAnsi="Times New Roman"/>
          <w:color w:val="000000" w:themeColor="text1"/>
          <w:szCs w:val="21"/>
        </w:rPr>
        <w:br/>
        <w:t>20. Kazan işletmeden çıkarılmadan önce, buhar tamamen kullanılacak, ateş yavaş yavaş azaltılacak ve söndürülecek, bu zaman içerisinde duman gazı sürgüsü kapatılarak, kazan beslenecektir.</w:t>
      </w:r>
      <w:r w:rsidRPr="003A1EFB">
        <w:rPr>
          <w:rFonts w:ascii="Times New Roman" w:hAnsi="Times New Roman"/>
          <w:color w:val="000000" w:themeColor="text1"/>
          <w:szCs w:val="21"/>
        </w:rPr>
        <w:br/>
        <w:t>21. Yeni boşaltılmış sıcak kazana, hiçbir nedenle soğuk verilmeyecektir.</w:t>
      </w:r>
      <w:r w:rsidRPr="003A1EFB">
        <w:rPr>
          <w:rFonts w:ascii="Times New Roman" w:hAnsi="Times New Roman"/>
          <w:color w:val="000000" w:themeColor="text1"/>
          <w:szCs w:val="21"/>
        </w:rPr>
        <w:br/>
        <w:t>22. Kazan çekiş bölgeleri, külhan ve cehennemlik yüzeyleri sık sık temizlenecektir.</w:t>
      </w:r>
      <w:r w:rsidRPr="003A1EFB">
        <w:rPr>
          <w:rFonts w:ascii="Times New Roman" w:hAnsi="Times New Roman"/>
          <w:color w:val="000000" w:themeColor="text1"/>
          <w:szCs w:val="21"/>
        </w:rPr>
        <w:br/>
        <w:t>23. Vardiya değişimi sırasında görevi alacak personel işletmeyle ilgili bilgileri görevi teslim eden personelden isteyecektir. İşletmenin çalışma durumu vardiya defterine yazılacaktır.</w:t>
      </w:r>
    </w:p>
    <w:p w:rsidR="009B3E9B" w:rsidRPr="003A1EFB" w:rsidRDefault="009B3E9B" w:rsidP="009B3E9B">
      <w:pPr>
        <w:rPr>
          <w:color w:val="000000" w:themeColor="text1"/>
        </w:rPr>
      </w:pPr>
    </w:p>
    <w:p w:rsidR="009B3E9B" w:rsidRPr="003A1EFB" w:rsidRDefault="009B3E9B" w:rsidP="009B3E9B">
      <w:pPr>
        <w:rPr>
          <w:color w:val="000000" w:themeColor="text1"/>
        </w:rPr>
      </w:pPr>
    </w:p>
    <w:p w:rsidR="007E57D7" w:rsidRPr="003A1EFB" w:rsidRDefault="007E57D7" w:rsidP="009B3E9B">
      <w:pPr>
        <w:rPr>
          <w:rFonts w:ascii="Times New Roman" w:hAnsi="Times New Roman"/>
          <w:color w:val="000000" w:themeColor="text1"/>
        </w:rPr>
      </w:pPr>
    </w:p>
    <w:sectPr w:rsidR="007E57D7" w:rsidRPr="003A1EFB"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67E" w:rsidRDefault="0071467E">
      <w:r>
        <w:separator/>
      </w:r>
    </w:p>
  </w:endnote>
  <w:endnote w:type="continuationSeparator" w:id="0">
    <w:p w:rsidR="0071467E" w:rsidRDefault="0071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67E" w:rsidRDefault="0071467E">
      <w:r>
        <w:separator/>
      </w:r>
    </w:p>
  </w:footnote>
  <w:footnote w:type="continuationSeparator" w:id="0">
    <w:p w:rsidR="0071467E" w:rsidRDefault="0071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187CE925" wp14:editId="0B08FCB9">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1F173F"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265345">
            <w:rPr>
              <w:rFonts w:ascii="Times New Roman" w:hAnsi="Times New Roman"/>
              <w:noProof/>
              <w:position w:val="-28"/>
              <w:sz w:val="20"/>
            </w:rPr>
            <w:t>7</w:t>
          </w:r>
          <w:r w:rsidR="008B2DE8">
            <w:rPr>
              <w:rFonts w:ascii="Times New Roman" w:hAnsi="Times New Roman"/>
              <w:noProof/>
              <w:position w:val="-28"/>
              <w:sz w:val="20"/>
            </w:rPr>
            <w:t>4</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1F173F">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1F173F">
            <w:rPr>
              <w:rFonts w:ascii="Times New Roman" w:hAnsi="Times New Roman"/>
              <w:noProof/>
              <w:position w:val="-28"/>
              <w:sz w:val="20"/>
            </w:rPr>
            <w:t>3</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9B3E9B" w:rsidP="00661B39">
          <w:pPr>
            <w:jc w:val="center"/>
            <w:rPr>
              <w:rFonts w:ascii="Times New Roman" w:hAnsi="Times New Roman"/>
              <w:b/>
              <w:sz w:val="20"/>
            </w:rPr>
          </w:pPr>
          <w:r w:rsidRPr="009B3E9B">
            <w:rPr>
              <w:rFonts w:ascii="Times New Roman" w:hAnsi="Times New Roman"/>
              <w:b/>
              <w:sz w:val="20"/>
            </w:rPr>
            <w:t>Buhar ve Sıcak Su Kazanlarında Alınacak Önlemler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275B2"/>
    <w:rsid w:val="00061104"/>
    <w:rsid w:val="00076E64"/>
    <w:rsid w:val="000A4474"/>
    <w:rsid w:val="000B7CF3"/>
    <w:rsid w:val="000D1503"/>
    <w:rsid w:val="000D54D9"/>
    <w:rsid w:val="000F1A60"/>
    <w:rsid w:val="00122899"/>
    <w:rsid w:val="00136CD1"/>
    <w:rsid w:val="00143F33"/>
    <w:rsid w:val="0014403E"/>
    <w:rsid w:val="00145D13"/>
    <w:rsid w:val="001D55D5"/>
    <w:rsid w:val="001F173F"/>
    <w:rsid w:val="001F5C66"/>
    <w:rsid w:val="00206246"/>
    <w:rsid w:val="00227BD7"/>
    <w:rsid w:val="002321A1"/>
    <w:rsid w:val="00254DBF"/>
    <w:rsid w:val="00265345"/>
    <w:rsid w:val="002710E1"/>
    <w:rsid w:val="00282D2F"/>
    <w:rsid w:val="00285166"/>
    <w:rsid w:val="00296AB0"/>
    <w:rsid w:val="002A2AF9"/>
    <w:rsid w:val="0033030E"/>
    <w:rsid w:val="00342A22"/>
    <w:rsid w:val="00365FB6"/>
    <w:rsid w:val="00367BBB"/>
    <w:rsid w:val="0039467D"/>
    <w:rsid w:val="003A1EFB"/>
    <w:rsid w:val="003A695E"/>
    <w:rsid w:val="003B0473"/>
    <w:rsid w:val="003C74CB"/>
    <w:rsid w:val="003D3992"/>
    <w:rsid w:val="003D5E35"/>
    <w:rsid w:val="003E192B"/>
    <w:rsid w:val="004036C7"/>
    <w:rsid w:val="0044445B"/>
    <w:rsid w:val="00450B49"/>
    <w:rsid w:val="0045324F"/>
    <w:rsid w:val="00465982"/>
    <w:rsid w:val="0048007E"/>
    <w:rsid w:val="00492053"/>
    <w:rsid w:val="00496171"/>
    <w:rsid w:val="0049621B"/>
    <w:rsid w:val="004B01CE"/>
    <w:rsid w:val="004C2073"/>
    <w:rsid w:val="004D5EF3"/>
    <w:rsid w:val="004E3300"/>
    <w:rsid w:val="00521A4A"/>
    <w:rsid w:val="00524034"/>
    <w:rsid w:val="0054640B"/>
    <w:rsid w:val="0056141D"/>
    <w:rsid w:val="005977A7"/>
    <w:rsid w:val="005B112C"/>
    <w:rsid w:val="005C2378"/>
    <w:rsid w:val="005E2673"/>
    <w:rsid w:val="005F1013"/>
    <w:rsid w:val="00612B3A"/>
    <w:rsid w:val="006239CA"/>
    <w:rsid w:val="00645913"/>
    <w:rsid w:val="00661B39"/>
    <w:rsid w:val="006750BD"/>
    <w:rsid w:val="0067568F"/>
    <w:rsid w:val="006766F1"/>
    <w:rsid w:val="006B6F54"/>
    <w:rsid w:val="006D1821"/>
    <w:rsid w:val="006D6884"/>
    <w:rsid w:val="006D6CDC"/>
    <w:rsid w:val="006E2E3E"/>
    <w:rsid w:val="006F0EE8"/>
    <w:rsid w:val="006F3C80"/>
    <w:rsid w:val="006F6120"/>
    <w:rsid w:val="00707F57"/>
    <w:rsid w:val="0071467E"/>
    <w:rsid w:val="00733B15"/>
    <w:rsid w:val="007458CA"/>
    <w:rsid w:val="007D3B89"/>
    <w:rsid w:val="007E57D7"/>
    <w:rsid w:val="007E6DBB"/>
    <w:rsid w:val="007F55A5"/>
    <w:rsid w:val="0080362E"/>
    <w:rsid w:val="00807898"/>
    <w:rsid w:val="008173B3"/>
    <w:rsid w:val="00832215"/>
    <w:rsid w:val="008356B9"/>
    <w:rsid w:val="00846862"/>
    <w:rsid w:val="008B2DE8"/>
    <w:rsid w:val="008B395A"/>
    <w:rsid w:val="00917D41"/>
    <w:rsid w:val="00960B88"/>
    <w:rsid w:val="00980661"/>
    <w:rsid w:val="00982A3E"/>
    <w:rsid w:val="00991BE8"/>
    <w:rsid w:val="009B3E9B"/>
    <w:rsid w:val="009D2672"/>
    <w:rsid w:val="009E1B63"/>
    <w:rsid w:val="009F65ED"/>
    <w:rsid w:val="00A12F46"/>
    <w:rsid w:val="00A532A6"/>
    <w:rsid w:val="00A657AB"/>
    <w:rsid w:val="00A66EC6"/>
    <w:rsid w:val="00A76B95"/>
    <w:rsid w:val="00A86108"/>
    <w:rsid w:val="00AA6846"/>
    <w:rsid w:val="00AB2C16"/>
    <w:rsid w:val="00AB6964"/>
    <w:rsid w:val="00AB7EE7"/>
    <w:rsid w:val="00AF72A2"/>
    <w:rsid w:val="00B10153"/>
    <w:rsid w:val="00B12354"/>
    <w:rsid w:val="00B45026"/>
    <w:rsid w:val="00B8479A"/>
    <w:rsid w:val="00BA0BCB"/>
    <w:rsid w:val="00BB0DA7"/>
    <w:rsid w:val="00BC4DCC"/>
    <w:rsid w:val="00BE2E6D"/>
    <w:rsid w:val="00BF038E"/>
    <w:rsid w:val="00C11E99"/>
    <w:rsid w:val="00C436F8"/>
    <w:rsid w:val="00C8067C"/>
    <w:rsid w:val="00C84FF6"/>
    <w:rsid w:val="00C941AD"/>
    <w:rsid w:val="00C9575D"/>
    <w:rsid w:val="00CA42BC"/>
    <w:rsid w:val="00CB4A93"/>
    <w:rsid w:val="00CD7B6B"/>
    <w:rsid w:val="00CF6068"/>
    <w:rsid w:val="00D3719C"/>
    <w:rsid w:val="00D9542E"/>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31A66-5A82-402F-BF08-17F897B22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1193</Words>
  <Characters>6805</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46</cp:revision>
  <cp:lastPrinted>2010-12-20T21:35:00Z</cp:lastPrinted>
  <dcterms:created xsi:type="dcterms:W3CDTF">2016-03-28T12:45:00Z</dcterms:created>
  <dcterms:modified xsi:type="dcterms:W3CDTF">2017-09-18T13:13:00Z</dcterms:modified>
</cp:coreProperties>
</file>