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06" w:rsidRDefault="00B90D06" w:rsidP="00B90D06">
      <w:pPr>
        <w:pStyle w:val="par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16"/>
        </w:rPr>
      </w:pPr>
      <w:bookmarkStart w:id="0" w:name="_GoBack"/>
      <w:bookmarkEnd w:id="0"/>
      <w:proofErr w:type="gramStart"/>
      <w:r>
        <w:rPr>
          <w:color w:val="000000"/>
          <w:szCs w:val="16"/>
        </w:rPr>
        <w:t>Öğreticilik görevlerini plan ve program dâhilinde yürütmek. Görevleri süresince devlet memurlarının tutum, davranış ve ferasetine uygun davranmak.</w:t>
      </w:r>
      <w:proofErr w:type="gramEnd"/>
    </w:p>
    <w:p w:rsidR="00B90D06" w:rsidRDefault="00B90D06" w:rsidP="00B90D06">
      <w:pPr>
        <w:pStyle w:val="par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16"/>
        </w:rPr>
      </w:pPr>
    </w:p>
    <w:p w:rsidR="00B90D06" w:rsidRPr="00B90D06" w:rsidRDefault="00B90D06" w:rsidP="00B90D06">
      <w:pPr>
        <w:pStyle w:val="par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16"/>
        </w:rPr>
      </w:pPr>
      <w:r w:rsidRPr="00B90D06">
        <w:rPr>
          <w:color w:val="000000"/>
          <w:szCs w:val="16"/>
        </w:rPr>
        <w:t>Görevlendirildiklerinde uzman ve usta öğreticilerin günlük çalışma süresi en fazla sekiz saat ve cumartesi-pazar günleri de dâhil olmak üzere günün 07.00 ile 24.00 saatleri arasında çalışmak.</w:t>
      </w:r>
    </w:p>
    <w:p w:rsidR="00B90D06" w:rsidRDefault="00B90D06" w:rsidP="00B90D06">
      <w:pPr>
        <w:pStyle w:val="par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16"/>
        </w:rPr>
      </w:pPr>
    </w:p>
    <w:p w:rsidR="00B90D06" w:rsidRPr="00B90D06" w:rsidRDefault="00B90D06" w:rsidP="00B90D06">
      <w:pPr>
        <w:pStyle w:val="par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16"/>
        </w:rPr>
      </w:pPr>
      <w:proofErr w:type="gramStart"/>
      <w:r w:rsidRPr="00B90D06">
        <w:t>Öğrencilerin inceleyerek, araştırarak, yaparak ve yaşayarak öğrenmelerini sağlamak.</w:t>
      </w:r>
      <w:proofErr w:type="gramEnd"/>
    </w:p>
    <w:p w:rsidR="00B90D06" w:rsidRPr="00B90D06" w:rsidRDefault="00B90D06" w:rsidP="00B90D06">
      <w:pPr>
        <w:pStyle w:val="par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16"/>
        </w:rPr>
      </w:pPr>
    </w:p>
    <w:p w:rsidR="00B90D06" w:rsidRPr="00B90D06" w:rsidRDefault="00B90D06" w:rsidP="00B90D06">
      <w:pPr>
        <w:pStyle w:val="par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16"/>
        </w:rPr>
      </w:pPr>
      <w:r w:rsidRPr="00B90D06">
        <w:t xml:space="preserve">Öğrencilerin kişisel ve grupla çalışma alışkanlığı kazanmalarına önem </w:t>
      </w:r>
      <w:proofErr w:type="spellStart"/>
      <w:proofErr w:type="gramStart"/>
      <w:r w:rsidRPr="00B90D06">
        <w:t>vermeli.görevleri</w:t>
      </w:r>
      <w:proofErr w:type="spellEnd"/>
      <w:proofErr w:type="gramEnd"/>
      <w:r w:rsidRPr="00B90D06">
        <w:t xml:space="preserve"> yapmak.</w:t>
      </w:r>
    </w:p>
    <w:p w:rsidR="00B90D06" w:rsidRPr="00B90D06" w:rsidRDefault="00B90D06" w:rsidP="00B90D06">
      <w:pPr>
        <w:pStyle w:val="par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16"/>
        </w:rPr>
      </w:pPr>
    </w:p>
    <w:p w:rsidR="00B90D06" w:rsidRPr="00B90D06" w:rsidRDefault="00B90D06" w:rsidP="00B90D06">
      <w:pPr>
        <w:pStyle w:val="par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16"/>
        </w:rPr>
      </w:pPr>
      <w:r w:rsidRPr="00B90D06">
        <w:t>Derse başlamadan önce yoklama yaparak yoklama sonucunu fiş veya deftere yazmak ve imzalamak.</w:t>
      </w:r>
    </w:p>
    <w:p w:rsidR="00B90D06" w:rsidRPr="00B90D06" w:rsidRDefault="00B90D06" w:rsidP="00B90D06">
      <w:pPr>
        <w:pStyle w:val="par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16"/>
        </w:rPr>
      </w:pPr>
    </w:p>
    <w:p w:rsidR="00B90D06" w:rsidRPr="00B90D06" w:rsidRDefault="00B90D06" w:rsidP="00B90D06">
      <w:pPr>
        <w:pStyle w:val="par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16"/>
        </w:rPr>
      </w:pPr>
      <w:r w:rsidRPr="00B90D06">
        <w:t>Konu, etkinlik, deney, ödev, uygulama, yazılı yoklama ile diğer çalışmaları dersin sonunda ders defterine yazarak imzalamak.</w:t>
      </w:r>
    </w:p>
    <w:p w:rsidR="00B90D06" w:rsidRPr="00B90D06" w:rsidRDefault="00B90D06" w:rsidP="00B90D06">
      <w:pPr>
        <w:pStyle w:val="par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16"/>
        </w:rPr>
      </w:pPr>
    </w:p>
    <w:p w:rsidR="00B90D06" w:rsidRPr="00B90D06" w:rsidRDefault="00B90D06" w:rsidP="00B90D06">
      <w:pPr>
        <w:pStyle w:val="par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16"/>
        </w:rPr>
      </w:pPr>
      <w:proofErr w:type="gramStart"/>
      <w:r w:rsidRPr="00B90D06">
        <w:t>Sınavlarla ilgili iş ve işlemleri usulüne uygun olarak yürütmek.</w:t>
      </w:r>
      <w:proofErr w:type="gramEnd"/>
    </w:p>
    <w:p w:rsidR="00B90D06" w:rsidRPr="00B90D06" w:rsidRDefault="00B90D06" w:rsidP="00B90D06">
      <w:pPr>
        <w:pStyle w:val="par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16"/>
        </w:rPr>
      </w:pPr>
    </w:p>
    <w:p w:rsidR="00B90D06" w:rsidRPr="00B90D06" w:rsidRDefault="00B90D06" w:rsidP="00B90D06">
      <w:pPr>
        <w:pStyle w:val="par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16"/>
        </w:rPr>
      </w:pPr>
      <w:proofErr w:type="gramStart"/>
      <w:r w:rsidRPr="00B90D06">
        <w:t>Elektronik ortamda yürütülmesi gereken iş ve işlemleri zamanında yapmak.</w:t>
      </w:r>
      <w:proofErr w:type="gramEnd"/>
    </w:p>
    <w:p w:rsidR="00B90D06" w:rsidRPr="00B90D06" w:rsidRDefault="00B90D06" w:rsidP="00B90D06">
      <w:pPr>
        <w:pStyle w:val="par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16"/>
        </w:rPr>
      </w:pPr>
    </w:p>
    <w:p w:rsidR="00B90D06" w:rsidRPr="00B90D06" w:rsidRDefault="00B90D06" w:rsidP="00B90D06">
      <w:pPr>
        <w:pStyle w:val="par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16"/>
        </w:rPr>
      </w:pPr>
      <w:r w:rsidRPr="00B90D06">
        <w:t>Kurul toplantılarına katılmak ve kendilerine verilen görevleri yerine getirmek.</w:t>
      </w:r>
    </w:p>
    <w:p w:rsidR="00B90D06" w:rsidRPr="00B90D06" w:rsidRDefault="00B90D06" w:rsidP="00B90D06">
      <w:pPr>
        <w:pStyle w:val="par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16"/>
        </w:rPr>
      </w:pPr>
    </w:p>
    <w:p w:rsidR="00B90D06" w:rsidRPr="00B90D06" w:rsidRDefault="00B90D06" w:rsidP="00B90D06">
      <w:pPr>
        <w:pStyle w:val="par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16"/>
        </w:rPr>
      </w:pPr>
      <w:r w:rsidRPr="00B90D06">
        <w:t>Alanı ile ilgili bilimsel ve teknolojik yenilikleri izleyerek bunları eğitim-öğretim çalışmalarında kullanmak.</w:t>
      </w:r>
    </w:p>
    <w:p w:rsidR="00B90D06" w:rsidRPr="00B90D06" w:rsidRDefault="00B90D06" w:rsidP="00B90D06">
      <w:pPr>
        <w:pStyle w:val="par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16"/>
        </w:rPr>
      </w:pPr>
    </w:p>
    <w:p w:rsidR="00B90D06" w:rsidRPr="00B90D06" w:rsidRDefault="00B90D06" w:rsidP="00B90D06">
      <w:pPr>
        <w:pStyle w:val="par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16"/>
        </w:rPr>
      </w:pPr>
      <w:proofErr w:type="gramStart"/>
      <w:r w:rsidRPr="00B90D06">
        <w:t>Öğrencilerin; motive edilmesini, derse karşı ilgilerinin artırılmasını; öğrendiklerinin sorgula</w:t>
      </w:r>
      <w:r>
        <w:t>nmasını sağlamak.</w:t>
      </w:r>
      <w:proofErr w:type="gramEnd"/>
    </w:p>
    <w:p w:rsidR="00B90D06" w:rsidRPr="00B90D06" w:rsidRDefault="00B90D06" w:rsidP="00B90D06">
      <w:pPr>
        <w:pStyle w:val="par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16"/>
        </w:rPr>
      </w:pPr>
    </w:p>
    <w:p w:rsidR="00B90D06" w:rsidRPr="00B90D06" w:rsidRDefault="00B90D06" w:rsidP="00B90D06">
      <w:pPr>
        <w:pStyle w:val="par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16"/>
        </w:rPr>
      </w:pPr>
      <w:r w:rsidRPr="00B90D06">
        <w:t>Ders defterlerine, işlenen konuların, yapılan deney-gözlem ve u</w:t>
      </w:r>
      <w:r>
        <w:t>ygulamaları açık şekilde yazmak.</w:t>
      </w:r>
    </w:p>
    <w:p w:rsidR="00B90D06" w:rsidRPr="00B90D06" w:rsidRDefault="00B90D06" w:rsidP="00B90D06">
      <w:pPr>
        <w:pStyle w:val="paraf"/>
        <w:shd w:val="clear" w:color="auto" w:fill="FFFFFF"/>
        <w:spacing w:before="0" w:beforeAutospacing="0" w:after="0" w:afterAutospacing="0"/>
        <w:jc w:val="both"/>
        <w:rPr>
          <w:color w:val="000000"/>
          <w:szCs w:val="16"/>
        </w:rPr>
      </w:pPr>
    </w:p>
    <w:p w:rsidR="00B90D06" w:rsidRPr="00B90D06" w:rsidRDefault="00B90D06" w:rsidP="00B90D06">
      <w:pPr>
        <w:pStyle w:val="par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16"/>
        </w:rPr>
      </w:pPr>
      <w:proofErr w:type="gramStart"/>
      <w:r w:rsidRPr="00B90D06">
        <w:t>Derslerde gerekli olan ar</w:t>
      </w:r>
      <w:r>
        <w:t>aç-gereç temin ederek kullanmak.</w:t>
      </w:r>
      <w:proofErr w:type="gramEnd"/>
    </w:p>
    <w:p w:rsidR="00B90D06" w:rsidRPr="00B90D06" w:rsidRDefault="00B90D06" w:rsidP="00B90D06">
      <w:pPr>
        <w:pStyle w:val="par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16"/>
        </w:rPr>
      </w:pPr>
    </w:p>
    <w:p w:rsidR="00B90D06" w:rsidRPr="00B90D06" w:rsidRDefault="00B90D06" w:rsidP="00B90D06">
      <w:pPr>
        <w:pStyle w:val="par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16"/>
        </w:rPr>
      </w:pPr>
      <w:r w:rsidRPr="00B90D06">
        <w:t xml:space="preserve">Sınavların değerlendirme esasları ile sonuçları öğrencilere zamanında bildirmek. </w:t>
      </w:r>
    </w:p>
    <w:p w:rsidR="00B90D06" w:rsidRPr="00B90D06" w:rsidRDefault="00B90D06" w:rsidP="00B90D06">
      <w:pPr>
        <w:pStyle w:val="par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16"/>
        </w:rPr>
      </w:pPr>
    </w:p>
    <w:p w:rsidR="00B90D06" w:rsidRPr="00B90D06" w:rsidRDefault="00B90D06" w:rsidP="00B90D06">
      <w:pPr>
        <w:pStyle w:val="par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16"/>
        </w:rPr>
      </w:pPr>
      <w:r w:rsidRPr="00B90D06">
        <w:t>Sınavlarla ilgili uygulamaları, zümre öğretmenleri toplantılarında alınan kararlar doğrultusunda yürütmek.</w:t>
      </w:r>
    </w:p>
    <w:p w:rsidR="00B90D06" w:rsidRPr="00B90D06" w:rsidRDefault="00B90D06" w:rsidP="00B90D06">
      <w:pPr>
        <w:pStyle w:val="par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16"/>
        </w:rPr>
      </w:pPr>
    </w:p>
    <w:p w:rsidR="00B90D06" w:rsidRPr="00B90D06" w:rsidRDefault="00B90D06" w:rsidP="00B90D06">
      <w:pPr>
        <w:pStyle w:val="par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16"/>
        </w:rPr>
      </w:pPr>
      <w:r w:rsidRPr="00B90D06">
        <w:t>1739 sayılı Milli Eğitim Temel Kanunu amaç ve hedefleri doğrultusunda çalışmak.</w:t>
      </w:r>
    </w:p>
    <w:p w:rsidR="00B90D06" w:rsidRPr="00B90D06" w:rsidRDefault="00B90D06" w:rsidP="00B90D06">
      <w:pPr>
        <w:pStyle w:val="par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16"/>
        </w:rPr>
      </w:pPr>
    </w:p>
    <w:p w:rsidR="00B90D06" w:rsidRPr="00B90D06" w:rsidRDefault="00B90D06" w:rsidP="00B90D06">
      <w:pPr>
        <w:pStyle w:val="par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16"/>
        </w:rPr>
      </w:pPr>
      <w:r w:rsidRPr="00B90D06">
        <w:t>Milli Eğitim Bakanlığı Orta öğretim kurumları yönetmeliğinde ve yönergelerde kendisine verilen görev ve sorumlulukları yerine getirmek ve yetkilerini kullanmak.</w:t>
      </w:r>
    </w:p>
    <w:p w:rsidR="00B90D06" w:rsidRPr="00B90D06" w:rsidRDefault="00B90D06" w:rsidP="00B90D06">
      <w:pPr>
        <w:pStyle w:val="par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16"/>
        </w:rPr>
      </w:pPr>
    </w:p>
    <w:p w:rsidR="00B90D06" w:rsidRPr="00B90D06" w:rsidRDefault="00B90D06" w:rsidP="00B90D06">
      <w:pPr>
        <w:pStyle w:val="par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16"/>
        </w:rPr>
      </w:pPr>
      <w:r w:rsidRPr="00B90D06">
        <w:t>6331 sayılı İş Sağlığı ve Güvenliği Kanununa göre alışan olarak, kendisine verilen görev ve sorumlulukları yerine getirmek.</w:t>
      </w:r>
    </w:p>
    <w:p w:rsidR="007E57D7" w:rsidRPr="00B90D06" w:rsidRDefault="007E57D7" w:rsidP="00B90D06"/>
    <w:sectPr w:rsidR="007E57D7" w:rsidRPr="00B90D06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82" w:rsidRDefault="00623982">
      <w:r>
        <w:separator/>
      </w:r>
    </w:p>
  </w:endnote>
  <w:endnote w:type="continuationSeparator" w:id="0">
    <w:p w:rsidR="00623982" w:rsidRDefault="0062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82" w:rsidRDefault="00623982">
      <w:r>
        <w:separator/>
      </w:r>
    </w:p>
  </w:footnote>
  <w:footnote w:type="continuationSeparator" w:id="0">
    <w:p w:rsidR="00623982" w:rsidRDefault="00623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699FC453" wp14:editId="313BA5DB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C12750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4A7F8B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1117EA">
            <w:rPr>
              <w:rFonts w:ascii="Times New Roman" w:hAnsi="Times New Roman"/>
              <w:noProof/>
              <w:position w:val="-28"/>
              <w:sz w:val="20"/>
            </w:rPr>
            <w:t>TL-</w:t>
          </w:r>
          <w:r w:rsidR="00B90D06">
            <w:rPr>
              <w:rFonts w:ascii="Times New Roman" w:hAnsi="Times New Roman"/>
              <w:noProof/>
              <w:position w:val="-28"/>
              <w:sz w:val="20"/>
            </w:rPr>
            <w:t>100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01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C12750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C12750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B90D06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Uzman-Usta Öğretici </w:t>
          </w:r>
          <w:r w:rsidR="004A7F8B">
            <w:rPr>
              <w:rFonts w:ascii="Times New Roman" w:hAnsi="Times New Roman"/>
              <w:b/>
              <w:sz w:val="20"/>
            </w:rPr>
            <w:t>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D5C8F"/>
    <w:multiLevelType w:val="hybridMultilevel"/>
    <w:tmpl w:val="96D63B5E"/>
    <w:lvl w:ilvl="0" w:tplc="ED160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3"/>
  </w:num>
  <w:num w:numId="12">
    <w:abstractNumId w:val="14"/>
  </w:num>
  <w:num w:numId="13">
    <w:abstractNumId w:val="16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0E43F4"/>
    <w:rsid w:val="001117EA"/>
    <w:rsid w:val="00122899"/>
    <w:rsid w:val="00136CD1"/>
    <w:rsid w:val="00145D13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306008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2025B"/>
    <w:rsid w:val="0044445B"/>
    <w:rsid w:val="00450B49"/>
    <w:rsid w:val="0048007E"/>
    <w:rsid w:val="00492053"/>
    <w:rsid w:val="0049621B"/>
    <w:rsid w:val="004A7F8B"/>
    <w:rsid w:val="004B01CE"/>
    <w:rsid w:val="004C591D"/>
    <w:rsid w:val="004D5EF3"/>
    <w:rsid w:val="004E3300"/>
    <w:rsid w:val="00512EBF"/>
    <w:rsid w:val="0054640B"/>
    <w:rsid w:val="0056141D"/>
    <w:rsid w:val="00572AD8"/>
    <w:rsid w:val="00587B36"/>
    <w:rsid w:val="005977A7"/>
    <w:rsid w:val="005B112C"/>
    <w:rsid w:val="005B11BC"/>
    <w:rsid w:val="005C2378"/>
    <w:rsid w:val="005E2673"/>
    <w:rsid w:val="00612B3A"/>
    <w:rsid w:val="00623982"/>
    <w:rsid w:val="006239CA"/>
    <w:rsid w:val="006750C3"/>
    <w:rsid w:val="0067568F"/>
    <w:rsid w:val="006766F1"/>
    <w:rsid w:val="006B6F54"/>
    <w:rsid w:val="006D6884"/>
    <w:rsid w:val="006E2E3E"/>
    <w:rsid w:val="006F019C"/>
    <w:rsid w:val="006F3C80"/>
    <w:rsid w:val="006F6120"/>
    <w:rsid w:val="00707F57"/>
    <w:rsid w:val="00733B15"/>
    <w:rsid w:val="007825CB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3347D"/>
    <w:rsid w:val="00960B88"/>
    <w:rsid w:val="009D2672"/>
    <w:rsid w:val="009E1B63"/>
    <w:rsid w:val="009F65ED"/>
    <w:rsid w:val="00A532A6"/>
    <w:rsid w:val="00A657AB"/>
    <w:rsid w:val="00A66EC6"/>
    <w:rsid w:val="00A72ECE"/>
    <w:rsid w:val="00A7683D"/>
    <w:rsid w:val="00A76B95"/>
    <w:rsid w:val="00A86108"/>
    <w:rsid w:val="00AA6846"/>
    <w:rsid w:val="00AB2C16"/>
    <w:rsid w:val="00AB7EE7"/>
    <w:rsid w:val="00B12354"/>
    <w:rsid w:val="00B34D69"/>
    <w:rsid w:val="00B45026"/>
    <w:rsid w:val="00B66890"/>
    <w:rsid w:val="00B8479A"/>
    <w:rsid w:val="00B90D06"/>
    <w:rsid w:val="00BA0BCB"/>
    <w:rsid w:val="00BB0DA7"/>
    <w:rsid w:val="00BC4DCC"/>
    <w:rsid w:val="00BE2E6D"/>
    <w:rsid w:val="00BF038E"/>
    <w:rsid w:val="00C12750"/>
    <w:rsid w:val="00C436F8"/>
    <w:rsid w:val="00C56D6E"/>
    <w:rsid w:val="00C941AD"/>
    <w:rsid w:val="00C9575D"/>
    <w:rsid w:val="00CA42BC"/>
    <w:rsid w:val="00CB4A93"/>
    <w:rsid w:val="00CD7B6B"/>
    <w:rsid w:val="00CF6068"/>
    <w:rsid w:val="00D3719C"/>
    <w:rsid w:val="00D666A9"/>
    <w:rsid w:val="00DB324C"/>
    <w:rsid w:val="00DC18F4"/>
    <w:rsid w:val="00DE5AEC"/>
    <w:rsid w:val="00E15D2F"/>
    <w:rsid w:val="00E404FE"/>
    <w:rsid w:val="00E46F80"/>
    <w:rsid w:val="00E53B68"/>
    <w:rsid w:val="00E54933"/>
    <w:rsid w:val="00E678D5"/>
    <w:rsid w:val="00E80936"/>
    <w:rsid w:val="00EC5A13"/>
    <w:rsid w:val="00EE2338"/>
    <w:rsid w:val="00EF09F2"/>
    <w:rsid w:val="00F02B95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customStyle="1" w:styleId="paraf">
    <w:name w:val="paraf"/>
    <w:basedOn w:val="Normal"/>
    <w:rsid w:val="00B90D06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customStyle="1" w:styleId="paraf">
    <w:name w:val="paraf"/>
    <w:basedOn w:val="Normal"/>
    <w:rsid w:val="00B90D06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3DA8-0458-457C-BF39-7307B8CD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26</cp:revision>
  <cp:lastPrinted>2010-12-20T21:35:00Z</cp:lastPrinted>
  <dcterms:created xsi:type="dcterms:W3CDTF">2016-03-28T12:45:00Z</dcterms:created>
  <dcterms:modified xsi:type="dcterms:W3CDTF">2017-09-18T13:19:00Z</dcterms:modified>
</cp:coreProperties>
</file>